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243" w:rsidRDefault="00C31243">
      <w:pPr>
        <w:pStyle w:val="1"/>
        <w:spacing w:after="300"/>
        <w:ind w:firstLine="0"/>
        <w:jc w:val="center"/>
      </w:pPr>
    </w:p>
    <w:p w:rsidR="00FE413E" w:rsidRDefault="00FE413E" w:rsidP="00FE413E">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Утверждено</w:t>
      </w:r>
    </w:p>
    <w:p w:rsidR="00FE413E" w:rsidRDefault="00FE413E" w:rsidP="00FE413E">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приказом директора </w:t>
      </w:r>
    </w:p>
    <w:p w:rsidR="00FE413E" w:rsidRPr="00925934" w:rsidRDefault="00FE413E" w:rsidP="00FE413E">
      <w:pPr>
        <w:pStyle w:val="ConsPlusTitle"/>
        <w:jc w:val="right"/>
        <w:rPr>
          <w:rFonts w:ascii="Times New Roman" w:hAnsi="Times New Roman" w:cs="Times New Roman"/>
          <w:b w:val="0"/>
          <w:sz w:val="28"/>
          <w:szCs w:val="28"/>
          <w:u w:val="single"/>
        </w:rPr>
      </w:pPr>
      <w:r w:rsidRPr="00925934">
        <w:rPr>
          <w:rFonts w:ascii="Times New Roman" w:hAnsi="Times New Roman" w:cs="Times New Roman"/>
          <w:b w:val="0"/>
          <w:sz w:val="28"/>
          <w:szCs w:val="28"/>
          <w:u w:val="single"/>
        </w:rPr>
        <w:t>№ 1/46</w:t>
      </w:r>
    </w:p>
    <w:p w:rsidR="00FE413E" w:rsidRPr="008E2E56" w:rsidRDefault="00FE413E" w:rsidP="00FE413E">
      <w:pPr>
        <w:pStyle w:val="ConsPlusTitle"/>
        <w:jc w:val="right"/>
        <w:rPr>
          <w:rFonts w:ascii="Times New Roman" w:hAnsi="Times New Roman" w:cs="Times New Roman"/>
          <w:b w:val="0"/>
          <w:i/>
        </w:rPr>
      </w:pPr>
      <w:r w:rsidRPr="008E2E56">
        <w:rPr>
          <w:rFonts w:ascii="Times New Roman" w:hAnsi="Times New Roman" w:cs="Times New Roman"/>
          <w:b w:val="0"/>
          <w:i/>
        </w:rPr>
        <w:t xml:space="preserve"> </w:t>
      </w:r>
    </w:p>
    <w:p w:rsidR="00C31243" w:rsidRDefault="00FE413E" w:rsidP="00FE413E">
      <w:pPr>
        <w:pStyle w:val="1"/>
        <w:spacing w:after="300"/>
        <w:ind w:firstLine="0"/>
        <w:jc w:val="center"/>
      </w:pPr>
      <w:r>
        <w:t xml:space="preserve"> </w:t>
      </w:r>
      <w:r>
        <w:t xml:space="preserve">                                                                                     </w:t>
      </w:r>
      <w:r>
        <w:t>от «26»   декабря 2022 года</w:t>
      </w:r>
    </w:p>
    <w:p w:rsidR="006E3704" w:rsidRDefault="008316F2">
      <w:pPr>
        <w:pStyle w:val="1"/>
        <w:spacing w:after="300"/>
        <w:ind w:firstLine="0"/>
        <w:jc w:val="center"/>
      </w:pPr>
      <w:r>
        <w:t>Порядок</w:t>
      </w:r>
      <w:r>
        <w:br/>
        <w:t>предоставления и обмена информацией между работниками,</w:t>
      </w:r>
      <w:r>
        <w:br/>
        <w:t>осуществляющими мероприятия по закупке товаров, работ и услуг и</w:t>
      </w:r>
      <w:r>
        <w:br/>
        <w:t>работниками, осуществляющими предупреждение коррупции в</w:t>
      </w:r>
      <w:r>
        <w:br/>
      </w:r>
      <w:r w:rsidR="005A6288">
        <w:t>ГБОУ «Оренбургская кадетская шк</w:t>
      </w:r>
      <w:bookmarkStart w:id="0" w:name="_GoBack"/>
      <w:bookmarkEnd w:id="0"/>
      <w:r w:rsidR="005A6288">
        <w:t>ола-интернат»</w:t>
      </w:r>
    </w:p>
    <w:p w:rsidR="006E3704" w:rsidRDefault="008316F2">
      <w:pPr>
        <w:pStyle w:val="1"/>
        <w:numPr>
          <w:ilvl w:val="0"/>
          <w:numId w:val="2"/>
        </w:numPr>
        <w:tabs>
          <w:tab w:val="left" w:pos="509"/>
        </w:tabs>
        <w:ind w:firstLine="0"/>
        <w:jc w:val="center"/>
      </w:pPr>
      <w:r>
        <w:t>Общие положения</w:t>
      </w:r>
    </w:p>
    <w:p w:rsidR="006E3704" w:rsidRDefault="008316F2">
      <w:pPr>
        <w:pStyle w:val="1"/>
        <w:numPr>
          <w:ilvl w:val="0"/>
          <w:numId w:val="3"/>
        </w:numPr>
        <w:tabs>
          <w:tab w:val="left" w:pos="1421"/>
        </w:tabs>
        <w:ind w:firstLine="720"/>
        <w:jc w:val="both"/>
      </w:pPr>
      <w:proofErr w:type="gramStart"/>
      <w:r>
        <w:t xml:space="preserve">Порядок предоставления и обмена информацией между работниками, осуществляющими мероприятия по закупке товаров, работ и услуг и работниками, осуществляющими предупреждение коррупции в </w:t>
      </w:r>
      <w:r w:rsidR="005A6288">
        <w:t>ГБОУ «Оренбургская кадетская школа-интернат»</w:t>
      </w:r>
      <w:r w:rsidR="00D56999">
        <w:t xml:space="preserve"> </w:t>
      </w:r>
      <w:r>
        <w:t xml:space="preserve">(далее </w:t>
      </w:r>
      <w:r>
        <w:rPr>
          <w:color w:val="383838"/>
        </w:rPr>
        <w:t xml:space="preserve">- </w:t>
      </w:r>
      <w:r>
        <w:t>Учреждение) разработан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направленной на выявление личной заинтересованности работников</w:t>
      </w:r>
      <w:proofErr w:type="gramEnd"/>
      <w:r>
        <w:t xml:space="preserve"> при осуществлении таких закупок, </w:t>
      </w:r>
      <w:proofErr w:type="gramStart"/>
      <w:r>
        <w:t>которая</w:t>
      </w:r>
      <w:proofErr w:type="gramEnd"/>
      <w:r>
        <w:t xml:space="preserve"> приводит или может привести к конфликту интересов.</w:t>
      </w:r>
    </w:p>
    <w:p w:rsidR="006E3704" w:rsidRDefault="008316F2">
      <w:pPr>
        <w:pStyle w:val="1"/>
        <w:numPr>
          <w:ilvl w:val="0"/>
          <w:numId w:val="3"/>
        </w:numPr>
        <w:tabs>
          <w:tab w:val="left" w:pos="1421"/>
        </w:tabs>
        <w:ind w:firstLine="720"/>
        <w:jc w:val="both"/>
      </w:pPr>
      <w:proofErr w:type="gramStart"/>
      <w:r>
        <w:t>Ответственный</w:t>
      </w:r>
      <w:proofErr w:type="gramEnd"/>
      <w:r>
        <w:t xml:space="preserve"> за организацию и ведение антикоррупционной работы в учреждении обеспечивается информацией, позволяющей выявить признаки наличия у сотрудников Учреждения личной заинтересованности при осуществлении закупок, которая приводит или может привести к конфликту интересов при осуществлении закупок.</w:t>
      </w:r>
    </w:p>
    <w:p w:rsidR="006E3704" w:rsidRDefault="008316F2">
      <w:pPr>
        <w:pStyle w:val="1"/>
        <w:numPr>
          <w:ilvl w:val="0"/>
          <w:numId w:val="3"/>
        </w:numPr>
        <w:tabs>
          <w:tab w:val="left" w:pos="1421"/>
        </w:tabs>
        <w:ind w:firstLine="720"/>
        <w:jc w:val="both"/>
      </w:pPr>
      <w:r>
        <w:t>Специалист ответственный за организацию и ведение антикоррупционной работы запрашивает у руководителей структурных подразделений Учреждения следующую информацию:</w:t>
      </w:r>
    </w:p>
    <w:p w:rsidR="006E3704" w:rsidRDefault="008316F2">
      <w:pPr>
        <w:pStyle w:val="1"/>
        <w:numPr>
          <w:ilvl w:val="0"/>
          <w:numId w:val="4"/>
        </w:numPr>
        <w:tabs>
          <w:tab w:val="left" w:pos="937"/>
        </w:tabs>
        <w:ind w:firstLine="720"/>
        <w:jc w:val="both"/>
      </w:pPr>
      <w:r>
        <w:t>о работниках Учреждения участвующих в осуществлении закупок;</w:t>
      </w:r>
    </w:p>
    <w:p w:rsidR="006E3704" w:rsidRDefault="008316F2">
      <w:pPr>
        <w:pStyle w:val="1"/>
        <w:numPr>
          <w:ilvl w:val="0"/>
          <w:numId w:val="4"/>
        </w:numPr>
        <w:tabs>
          <w:tab w:val="left" w:pos="942"/>
        </w:tabs>
        <w:ind w:firstLine="720"/>
        <w:jc w:val="both"/>
      </w:pPr>
      <w:r>
        <w:t>поступившую в Учреждение и содержащую сведения о нарушениях (замечаниях) при осуществлении закупок информацию уполномоченных органов;</w:t>
      </w:r>
    </w:p>
    <w:p w:rsidR="006E3704" w:rsidRDefault="008316F2">
      <w:pPr>
        <w:pStyle w:val="1"/>
        <w:numPr>
          <w:ilvl w:val="0"/>
          <w:numId w:val="4"/>
        </w:numPr>
        <w:tabs>
          <w:tab w:val="left" w:pos="942"/>
        </w:tabs>
        <w:spacing w:line="233" w:lineRule="auto"/>
        <w:ind w:firstLine="720"/>
        <w:jc w:val="both"/>
      </w:pPr>
      <w:r>
        <w:t>информацию о составе Единой комиссии по осуществлению закупок для нужд Учреждения, об изменениях ее состава;</w:t>
      </w:r>
    </w:p>
    <w:p w:rsidR="006E3704" w:rsidRDefault="008316F2">
      <w:pPr>
        <w:pStyle w:val="1"/>
        <w:numPr>
          <w:ilvl w:val="0"/>
          <w:numId w:val="3"/>
        </w:numPr>
        <w:tabs>
          <w:tab w:val="left" w:pos="1421"/>
        </w:tabs>
        <w:spacing w:line="233" w:lineRule="auto"/>
        <w:ind w:firstLine="720"/>
        <w:jc w:val="both"/>
      </w:pPr>
      <w:r>
        <w:t>Работники Учреждения, чьи должности отнесены к должностям с повышенными коррупционными рисками и обязанностями, по которым</w:t>
      </w:r>
      <w:r w:rsidR="00C31243">
        <w:t xml:space="preserve"> </w:t>
      </w:r>
      <w:r>
        <w:t>связаны с осуществлением закупок, ежегодно в срок до 1 октября предоставляют специалисту, ответственному за работу по противодействию коррупционных правонарушений:</w:t>
      </w:r>
    </w:p>
    <w:p w:rsidR="006E3704" w:rsidRDefault="008316F2">
      <w:pPr>
        <w:spacing w:line="1" w:lineRule="exact"/>
      </w:pPr>
      <w:r>
        <w:rPr>
          <w:noProof/>
          <w:lang w:bidi="ar-SA"/>
        </w:rPr>
        <mc:AlternateContent>
          <mc:Choice Requires="wps">
            <w:drawing>
              <wp:anchor distT="0" distB="0" distL="114300" distR="114300" simplePos="0" relativeHeight="251655680" behindDoc="1" locked="0" layoutInCell="1" allowOverlap="1">
                <wp:simplePos x="0" y="0"/>
                <wp:positionH relativeFrom="page">
                  <wp:posOffset>0</wp:posOffset>
                </wp:positionH>
                <wp:positionV relativeFrom="page">
                  <wp:posOffset>0</wp:posOffset>
                </wp:positionV>
                <wp:extent cx="7556500" cy="10693400"/>
                <wp:effectExtent l="0" t="0" r="0" b="0"/>
                <wp:wrapNone/>
                <wp:docPr id="7" name="Shape 7"/>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EFE"/>
                        </a:solidFill>
                      </wps:spPr>
                      <wps:bodyPr/>
                    </wps:wsp>
                  </a:graphicData>
                </a:graphic>
              </wp:anchor>
            </w:drawing>
          </mc:Choice>
          <mc:Fallback xmlns:w15="http://schemas.microsoft.com/office/word/2012/wordml">
            <w:pict>
              <v:rect w14:anchorId="7872B709" id="Shape 7" o:spid="_x0000_s1026" style="position:absolute;margin-left:0;margin-top:0;width:595pt;height:842pt;z-index:-2516608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" fillcolor="#fefefe" stroked="f">
                <v:path arrowok="t"/>
                <o:lock v:ext="edit" rotation="t" position="t"/>
                <w10:wrap anchorx="page" anchory="page"/>
              </v:rect>
            </w:pict>
          </mc:Fallback>
        </mc:AlternateContent>
      </w:r>
    </w:p>
    <w:p w:rsidR="006E3704" w:rsidRDefault="008316F2">
      <w:pPr>
        <w:pStyle w:val="1"/>
        <w:ind w:firstLine="740"/>
        <w:jc w:val="both"/>
      </w:pPr>
      <w:r>
        <w:t xml:space="preserve">- информацию о работнике Учреждения, участвующего в осуществлении закупок (профиль должности работника участвующего в осуществлении закупок для нужд </w:t>
      </w:r>
      <w:r w:rsidR="00C31243">
        <w:t>ГБОУ «Оренбургская кадетская школа-интернат»</w:t>
      </w:r>
      <w:r w:rsidR="00C31243" w:rsidRPr="00C31243">
        <w:t xml:space="preserve"> </w:t>
      </w:r>
      <w:r w:rsidR="00C31243">
        <w:t>ГБОУ «Оренбургская кадетская школа-интернат»</w:t>
      </w:r>
      <w:r>
        <w:t xml:space="preserve">, о </w:t>
      </w:r>
      <w:proofErr w:type="gramStart"/>
      <w:r>
        <w:t>лицах</w:t>
      </w:r>
      <w:proofErr w:type="gramEnd"/>
      <w:r>
        <w:t xml:space="preserve"> состоящих с ним в браке, его близких родственниках, усыновителях и усыновленных (актуализированную при </w:t>
      </w:r>
      <w:r>
        <w:lastRenderedPageBreak/>
        <w:t>изменении анкетных данных) по форме утвержденной приказом директора Учреждения.</w:t>
      </w:r>
    </w:p>
    <w:p w:rsidR="006E3704" w:rsidRDefault="008316F2">
      <w:pPr>
        <w:pStyle w:val="1"/>
        <w:ind w:firstLine="1200"/>
        <w:jc w:val="both"/>
      </w:pPr>
      <w:r>
        <w:t>декларацию о возможной личной заинтересованности при осуществлении закупок по форме утвержденной приказом директора Учреждения.</w:t>
      </w:r>
    </w:p>
    <w:p w:rsidR="006E3704" w:rsidRDefault="008316F2">
      <w:pPr>
        <w:pStyle w:val="1"/>
        <w:numPr>
          <w:ilvl w:val="0"/>
          <w:numId w:val="3"/>
        </w:numPr>
        <w:tabs>
          <w:tab w:val="left" w:pos="1421"/>
        </w:tabs>
        <w:ind w:firstLine="740"/>
        <w:jc w:val="both"/>
      </w:pPr>
      <w:r>
        <w:t>Специалист, ответственный за работу по профилактике коррупционных правонарушений, на основании информации указанной в пункте 4 настоящего Порядка, формирует профили Работников Учреждения, в которых включается следующая информация:</w:t>
      </w:r>
    </w:p>
    <w:p w:rsidR="006E3704" w:rsidRDefault="008316F2">
      <w:pPr>
        <w:pStyle w:val="1"/>
        <w:numPr>
          <w:ilvl w:val="0"/>
          <w:numId w:val="5"/>
        </w:numPr>
        <w:tabs>
          <w:tab w:val="left" w:pos="1118"/>
        </w:tabs>
        <w:ind w:firstLine="880"/>
        <w:jc w:val="both"/>
      </w:pPr>
      <w:r>
        <w:t>информация, содержащаяся в трудовой книжке, анкетных данных, предоставленных Работниками учреждения при поступлении на работу;</w:t>
      </w:r>
    </w:p>
    <w:p w:rsidR="006E3704" w:rsidRDefault="008316F2">
      <w:pPr>
        <w:pStyle w:val="1"/>
        <w:numPr>
          <w:ilvl w:val="0"/>
          <w:numId w:val="5"/>
        </w:numPr>
        <w:tabs>
          <w:tab w:val="left" w:pos="1118"/>
        </w:tabs>
        <w:ind w:firstLine="740"/>
        <w:jc w:val="both"/>
      </w:pPr>
      <w:r>
        <w:t>информация о родственниках, свойственниках Работника Учреждения и иных аффилированных с ним лиц, представленная Работником Учреждения;</w:t>
      </w:r>
    </w:p>
    <w:p w:rsidR="006E3704" w:rsidRDefault="008316F2">
      <w:pPr>
        <w:pStyle w:val="1"/>
        <w:numPr>
          <w:ilvl w:val="0"/>
          <w:numId w:val="5"/>
        </w:numPr>
        <w:tabs>
          <w:tab w:val="left" w:pos="1858"/>
        </w:tabs>
        <w:ind w:firstLine="740"/>
        <w:jc w:val="both"/>
      </w:pPr>
      <w:r>
        <w:t>сообщения от бывших работодателей (при наличии);</w:t>
      </w:r>
    </w:p>
    <w:p w:rsidR="006E3704" w:rsidRDefault="008316F2">
      <w:pPr>
        <w:pStyle w:val="1"/>
        <w:numPr>
          <w:ilvl w:val="0"/>
          <w:numId w:val="5"/>
        </w:numPr>
        <w:tabs>
          <w:tab w:val="left" w:pos="1118"/>
        </w:tabs>
        <w:ind w:firstLine="740"/>
        <w:jc w:val="both"/>
      </w:pPr>
      <w:r>
        <w:t>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E3704" w:rsidRDefault="008316F2">
      <w:pPr>
        <w:pStyle w:val="1"/>
        <w:numPr>
          <w:ilvl w:val="0"/>
          <w:numId w:val="5"/>
        </w:numPr>
        <w:tabs>
          <w:tab w:val="left" w:pos="1118"/>
        </w:tabs>
        <w:ind w:firstLine="740"/>
        <w:jc w:val="both"/>
      </w:pPr>
      <w:r>
        <w:t>информация, поступившая посредством телефона доверия по вопросам противодействия коррупции Учреждения;</w:t>
      </w:r>
    </w:p>
    <w:p w:rsidR="006E3704" w:rsidRDefault="008316F2">
      <w:pPr>
        <w:pStyle w:val="1"/>
        <w:numPr>
          <w:ilvl w:val="0"/>
          <w:numId w:val="5"/>
        </w:numPr>
        <w:tabs>
          <w:tab w:val="left" w:pos="1118"/>
        </w:tabs>
        <w:ind w:firstLine="740"/>
        <w:jc w:val="both"/>
      </w:pPr>
      <w:r>
        <w:t>общедоступная информация в информационно - коммуникационной сети Интернет;</w:t>
      </w:r>
    </w:p>
    <w:p w:rsidR="006E3704" w:rsidRDefault="008316F2">
      <w:pPr>
        <w:pStyle w:val="1"/>
        <w:numPr>
          <w:ilvl w:val="0"/>
          <w:numId w:val="5"/>
        </w:numPr>
        <w:tabs>
          <w:tab w:val="left" w:pos="1858"/>
        </w:tabs>
        <w:ind w:firstLine="740"/>
        <w:jc w:val="both"/>
      </w:pPr>
      <w:r>
        <w:t>иная информация.</w:t>
      </w:r>
    </w:p>
    <w:p w:rsidR="006E3704" w:rsidRDefault="008316F2">
      <w:pPr>
        <w:pStyle w:val="1"/>
        <w:numPr>
          <w:ilvl w:val="0"/>
          <w:numId w:val="3"/>
        </w:numPr>
        <w:tabs>
          <w:tab w:val="left" w:pos="1421"/>
        </w:tabs>
        <w:ind w:firstLine="740"/>
        <w:jc w:val="both"/>
      </w:pPr>
      <w:r>
        <w:t xml:space="preserve">Работники </w:t>
      </w:r>
      <w:proofErr w:type="gramStart"/>
      <w:r>
        <w:t>Учреждения</w:t>
      </w:r>
      <w:proofErr w:type="gramEnd"/>
      <w:r>
        <w:t xml:space="preserve"> осуществляющие мероприятия по закупке товаров для Учреждения предоставляют информацию специалисту, ответственному за работу по профилактике коррупционных правонарушений, об участниках закупки, о поставщиках (подрядчиках, исполнителях), определенных по результатам закупок, проводимых конкурентным способом, а также субподрядчиках, соисполнителях, о поставщиках (подрядчиках, исполнителях), с которыми заключены государственные контракты по пункту 4 части 1 статьи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_ Закон о контрактной системе) (далее - профили участников закупок) по закупкам, согласно Критериям выбора закупок товаров, работ, услуг с повышенными коррупционными рисками, утвержденными приказом руководителя учреждения.</w:t>
      </w:r>
    </w:p>
    <w:p w:rsidR="006E3704" w:rsidRDefault="008316F2">
      <w:pPr>
        <w:pStyle w:val="1"/>
        <w:numPr>
          <w:ilvl w:val="0"/>
          <w:numId w:val="3"/>
        </w:numPr>
        <w:tabs>
          <w:tab w:val="left" w:pos="1421"/>
        </w:tabs>
        <w:ind w:firstLine="740"/>
        <w:jc w:val="both"/>
      </w:pPr>
      <w:r>
        <w:t>В профили участников закупок и (или) определенных по их результатам поставщиков (подрядчиков, исполнителей), в том числе субподрядчиков, соисполнителей, включается следующая информация:</w:t>
      </w:r>
      <w:r w:rsidR="00C31243">
        <w:t xml:space="preserve"> </w:t>
      </w:r>
    </w:p>
    <w:p w:rsidR="006E3704" w:rsidRDefault="008316F2">
      <w:pPr>
        <w:spacing w:line="1" w:lineRule="exact"/>
      </w:pPr>
      <w:r>
        <w:rPr>
          <w:noProof/>
          <w:lang w:bidi="ar-SA"/>
        </w:rPr>
        <mc:AlternateContent>
          <mc:Choice Requires="wps">
            <w:drawing>
              <wp:anchor distT="0" distB="0" distL="114300" distR="114300" simplePos="0" relativeHeight="251656704" behindDoc="1" locked="0" layoutInCell="1" allowOverlap="1">
                <wp:simplePos x="0" y="0"/>
                <wp:positionH relativeFrom="page">
                  <wp:posOffset>0</wp:posOffset>
                </wp:positionH>
                <wp:positionV relativeFrom="page">
                  <wp:posOffset>0</wp:posOffset>
                </wp:positionV>
                <wp:extent cx="7556500" cy="10693400"/>
                <wp:effectExtent l="0" t="0" r="0" b="0"/>
                <wp:wrapNone/>
                <wp:docPr id="8" name="Shape 8"/>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EFE"/>
                        </a:solidFill>
                      </wps:spPr>
                      <wps:bodyPr/>
                    </wps:wsp>
                  </a:graphicData>
                </a:graphic>
              </wp:anchor>
            </w:drawing>
          </mc:Choice>
          <mc:Fallback xmlns:w15="http://schemas.microsoft.com/office/word/2012/wordml">
            <w:pict>
              <v:rect w14:anchorId="1C3CE69A" id="Shape 8" o:spid="_x0000_s1026" style="position:absolute;margin-left:0;margin-top:0;width:595pt;height:842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" fillcolor="#fefefe" stroked="f">
                <v:path arrowok="t"/>
                <o:lock v:ext="edit" rotation="t" position="t"/>
                <w10:wrap anchorx="page" anchory="page"/>
              </v:rect>
            </w:pict>
          </mc:Fallback>
        </mc:AlternateContent>
      </w:r>
    </w:p>
    <w:p w:rsidR="006E3704" w:rsidRDefault="008316F2">
      <w:pPr>
        <w:pStyle w:val="1"/>
        <w:numPr>
          <w:ilvl w:val="0"/>
          <w:numId w:val="6"/>
        </w:numPr>
        <w:tabs>
          <w:tab w:val="left" w:pos="1430"/>
        </w:tabs>
        <w:ind w:firstLine="740"/>
        <w:jc w:val="both"/>
      </w:pPr>
      <w:r>
        <w:t>сведения о юридическом лице (наименование, фирменное наименование (при наличии), место нахождения, юридический и почтовый адреса, идентификационный номер налогоплательщика (при наличии), его учредителях, членах коллегиального исполнительного органа, лице, исполняющем функции единоличного исполнительного органа юридического лица;</w:t>
      </w:r>
    </w:p>
    <w:p w:rsidR="006E3704" w:rsidRDefault="008316F2">
      <w:pPr>
        <w:pStyle w:val="1"/>
        <w:numPr>
          <w:ilvl w:val="0"/>
          <w:numId w:val="6"/>
        </w:numPr>
        <w:tabs>
          <w:tab w:val="left" w:pos="1430"/>
        </w:tabs>
        <w:ind w:firstLine="740"/>
        <w:jc w:val="both"/>
      </w:pPr>
      <w:r>
        <w:t>сведения об индивидуальном предпринимателе (фамилия, имя, отчество (при наличии), паспортные данные, место жительства) идентификационный номер налогоплательщика;</w:t>
      </w:r>
    </w:p>
    <w:p w:rsidR="006E3704" w:rsidRDefault="008316F2">
      <w:pPr>
        <w:pStyle w:val="1"/>
        <w:numPr>
          <w:ilvl w:val="0"/>
          <w:numId w:val="6"/>
        </w:numPr>
        <w:tabs>
          <w:tab w:val="left" w:pos="1430"/>
        </w:tabs>
        <w:ind w:firstLine="740"/>
        <w:jc w:val="both"/>
      </w:pPr>
      <w:proofErr w:type="gramStart"/>
      <w:r>
        <w:lastRenderedPageBreak/>
        <w:t>сведения о представителях участников закупок (фамилия, имя, отчество (при наличии), паспортные данные, место жительства, идентификационный номер налогоплательщика (при наличии), фамилия, имя, отчество (при наличии), должность лица, подписавшего доверенность на предоставление интересов от имени участника закупок);</w:t>
      </w:r>
      <w:proofErr w:type="gramEnd"/>
    </w:p>
    <w:p w:rsidR="006E3704" w:rsidRDefault="008316F2">
      <w:pPr>
        <w:pStyle w:val="1"/>
        <w:numPr>
          <w:ilvl w:val="0"/>
          <w:numId w:val="6"/>
        </w:numPr>
        <w:tabs>
          <w:tab w:val="left" w:pos="1430"/>
        </w:tabs>
        <w:ind w:firstLine="740"/>
        <w:jc w:val="both"/>
      </w:pPr>
      <w:proofErr w:type="gramStart"/>
      <w:r>
        <w:t>иные сведения, содержащиеся в представленных участником закупок или имеющиеся в распоряжении Учреждения документах, позволяющие выявить возможные связи, свидетельствующие о наличии у работников Учреждения личной заинтересованности, которая приводит или может привести к конфликту интересов при осуществлении закупок.</w:t>
      </w:r>
      <w:proofErr w:type="gramEnd"/>
    </w:p>
    <w:p w:rsidR="006E3704" w:rsidRDefault="008316F2">
      <w:pPr>
        <w:pStyle w:val="1"/>
        <w:ind w:firstLine="740"/>
        <w:jc w:val="both"/>
      </w:pPr>
      <w:proofErr w:type="gramStart"/>
      <w:r>
        <w:t>Для заполнения профилей участников закупок используется информация, указанная в заявках на участие в закупках, а также в реестрах ранее заключенных контрактов, данных, размещенных в Единой информационный системе в сфере закупок, иная информация, имеющаяся в распоряжении Учреждения, общедоступная информация в информационно коммуникационной сети Интернет, в том числе посредством использования различных агрегатов информации.</w:t>
      </w:r>
      <w:proofErr w:type="gramEnd"/>
    </w:p>
    <w:p w:rsidR="006E3704" w:rsidRDefault="008316F2">
      <w:pPr>
        <w:pStyle w:val="1"/>
        <w:numPr>
          <w:ilvl w:val="0"/>
          <w:numId w:val="7"/>
        </w:numPr>
        <w:tabs>
          <w:tab w:val="left" w:pos="1430"/>
        </w:tabs>
        <w:ind w:firstLine="740"/>
        <w:jc w:val="both"/>
      </w:pPr>
      <w:r>
        <w:t>Специалист, ответственный за работу по профилактике коррупционных правонарушений:</w:t>
      </w:r>
    </w:p>
    <w:p w:rsidR="006E3704" w:rsidRDefault="008316F2">
      <w:pPr>
        <w:pStyle w:val="1"/>
        <w:numPr>
          <w:ilvl w:val="0"/>
          <w:numId w:val="8"/>
        </w:numPr>
        <w:tabs>
          <w:tab w:val="left" w:pos="1109"/>
        </w:tabs>
        <w:ind w:firstLine="740"/>
        <w:jc w:val="both"/>
      </w:pPr>
      <w:r>
        <w:t>на основании сведений, содержащихся в профилях работников Учреждения и профилях участника закупки, проводит перекрестную проверку на наличие возможных связей, свидетельствующих о наличии у работников Учреждения личной заинтересованности, которая приводит или может привести к конфликту интересов при осуществлении закупок;</w:t>
      </w:r>
    </w:p>
    <w:p w:rsidR="006E3704" w:rsidRDefault="008316F2">
      <w:pPr>
        <w:pStyle w:val="1"/>
        <w:numPr>
          <w:ilvl w:val="0"/>
          <w:numId w:val="8"/>
        </w:numPr>
        <w:tabs>
          <w:tab w:val="left" w:pos="1109"/>
        </w:tabs>
        <w:ind w:firstLine="740"/>
        <w:jc w:val="both"/>
      </w:pPr>
      <w:r>
        <w:t>сообщает руководителю о случаях выявления наличия личной заинтересованности между участником закупок и работниками Учреждения.</w:t>
      </w:r>
    </w:p>
    <w:p w:rsidR="006E3704" w:rsidRDefault="008316F2">
      <w:pPr>
        <w:pStyle w:val="1"/>
        <w:numPr>
          <w:ilvl w:val="0"/>
          <w:numId w:val="7"/>
        </w:numPr>
        <w:tabs>
          <w:tab w:val="left" w:pos="1430"/>
        </w:tabs>
        <w:ind w:firstLine="740"/>
        <w:jc w:val="both"/>
      </w:pPr>
      <w:r>
        <w:t>Руководитель Учреждения, специалист по персоналу при получении информации, указанной в пункте 8 настоящего порядка, проводят мероприятия по предупреждению и урегулированию возможного конфликта интересов.</w:t>
      </w:r>
    </w:p>
    <w:p w:rsidR="006E3704" w:rsidRDefault="008316F2">
      <w:pPr>
        <w:pStyle w:val="1"/>
        <w:numPr>
          <w:ilvl w:val="0"/>
          <w:numId w:val="7"/>
        </w:numPr>
        <w:tabs>
          <w:tab w:val="left" w:pos="1430"/>
        </w:tabs>
        <w:ind w:firstLine="740"/>
        <w:jc w:val="both"/>
      </w:pPr>
      <w:r>
        <w:t>В случае выявления наличия конфликта интересов между участниками закупки и работником Учреждения, руководитель учреждения принимает решение об отказе в заключение контракта с поставщиком (подрядчиком, исполнителем), с которым выявлен конфликт интересов.</w:t>
      </w:r>
    </w:p>
    <w:p w:rsidR="006E3704" w:rsidRDefault="008316F2">
      <w:pPr>
        <w:pStyle w:val="1"/>
        <w:numPr>
          <w:ilvl w:val="0"/>
          <w:numId w:val="7"/>
        </w:numPr>
        <w:tabs>
          <w:tab w:val="left" w:pos="1430"/>
        </w:tabs>
        <w:ind w:firstLine="740"/>
        <w:jc w:val="both"/>
      </w:pPr>
      <w:proofErr w:type="gramStart"/>
      <w:r>
        <w:t>Работники Учреждения, в случаях осуществления закупок, не попадающих под Критерии выбора закупок с повышенными коррупционными рисками, при наличии личной заинтересованности направляют уведомление о возникновении личной заинтересованности при исполнении должностных</w:t>
      </w:r>
      <w:r w:rsidR="00C31243">
        <w:t xml:space="preserve"> </w:t>
      </w:r>
      <w:r>
        <w:t>обязанностей, которая приводит или может привести к конфликту (возможному конфликту) интересов, ответственному за работу по профилактике коррупционных правонарушений, на регистрацию для дальнейшего рассмотрения ситуации возможного конфликта интересов на комиссии Учреждения по</w:t>
      </w:r>
      <w:proofErr w:type="gramEnd"/>
      <w:r>
        <w:t xml:space="preserve"> противодействию коррупции.</w:t>
      </w:r>
    </w:p>
    <w:p w:rsidR="006E3704" w:rsidRDefault="008316F2">
      <w:pPr>
        <w:pStyle w:val="1"/>
        <w:ind w:firstLine="740"/>
        <w:jc w:val="both"/>
      </w:pPr>
      <w:r>
        <w:t>Руководитель Учреждения с учетом рекомендаций комиссии Учреждения по противодействию коррупции принимает решение о способе урегулирования конфликта (возможного конфликта) интересов.</w:t>
      </w:r>
    </w:p>
    <w:p w:rsidR="006E3704" w:rsidRDefault="008316F2">
      <w:pPr>
        <w:pStyle w:val="1"/>
        <w:numPr>
          <w:ilvl w:val="0"/>
          <w:numId w:val="7"/>
        </w:numPr>
        <w:tabs>
          <w:tab w:val="left" w:pos="1430"/>
        </w:tabs>
        <w:ind w:firstLine="740"/>
        <w:jc w:val="both"/>
      </w:pPr>
      <w:r>
        <w:t xml:space="preserve">Ответственные сотрудники Учреждения за работу по выявлению личной заинтересованности при осуществлении закупок, в том числе сотрудники </w:t>
      </w:r>
      <w:r>
        <w:lastRenderedPageBreak/>
        <w:t>контрактной службы, несут персональную ответственность за соблюдение требований федеральных законов в сфере защиты персональных данных и неправомерное использование этих сведений в целях, не предусмотренных федеральными законами.</w:t>
      </w:r>
    </w:p>
    <w:sectPr w:rsidR="006E3704">
      <w:pgSz w:w="11900" w:h="16840"/>
      <w:pgMar w:top="722" w:right="408" w:bottom="802" w:left="1776" w:header="294" w:footer="374"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8F3" w:rsidRDefault="00B718F3">
      <w:r>
        <w:separator/>
      </w:r>
    </w:p>
  </w:endnote>
  <w:endnote w:type="continuationSeparator" w:id="0">
    <w:p w:rsidR="00B718F3" w:rsidRDefault="00B71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8F3" w:rsidRDefault="00B718F3"/>
  </w:footnote>
  <w:footnote w:type="continuationSeparator" w:id="0">
    <w:p w:rsidR="00B718F3" w:rsidRDefault="00B718F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25695"/>
    <w:multiLevelType w:val="multilevel"/>
    <w:tmpl w:val="9D14B0F8"/>
    <w:lvl w:ilvl="0">
      <w:start w:val="1"/>
      <w:numFmt w:val="bullet"/>
      <w:lvlText w:val="-"/>
      <w:lvlJc w:val="left"/>
      <w:rPr>
        <w:rFonts w:ascii="Times New Roman" w:eastAsia="Times New Roman" w:hAnsi="Times New Roman" w:cs="Times New Roman"/>
        <w:b w:val="0"/>
        <w:bCs w:val="0"/>
        <w:i w:val="0"/>
        <w:iCs w:val="0"/>
        <w:smallCaps w:val="0"/>
        <w:strike w:val="0"/>
        <w:color w:val="1A1A1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102979"/>
    <w:multiLevelType w:val="multilevel"/>
    <w:tmpl w:val="8A5ED150"/>
    <w:lvl w:ilvl="0">
      <w:start w:val="1"/>
      <w:numFmt w:val="bullet"/>
      <w:lvlText w:val="-"/>
      <w:lvlJc w:val="left"/>
      <w:rPr>
        <w:rFonts w:ascii="Times New Roman" w:eastAsia="Times New Roman" w:hAnsi="Times New Roman" w:cs="Times New Roman"/>
        <w:b w:val="0"/>
        <w:bCs w:val="0"/>
        <w:i w:val="0"/>
        <w:iCs w:val="0"/>
        <w:smallCaps w:val="0"/>
        <w:strike w:val="0"/>
        <w:color w:val="1A1A1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3F70B7"/>
    <w:multiLevelType w:val="multilevel"/>
    <w:tmpl w:val="EDBE38D4"/>
    <w:lvl w:ilvl="0">
      <w:start w:val="1"/>
      <w:numFmt w:val="decimal"/>
      <w:lvlText w:val="%1."/>
      <w:lvlJc w:val="left"/>
      <w:rPr>
        <w:rFonts w:ascii="Times New Roman" w:eastAsia="Times New Roman" w:hAnsi="Times New Roman" w:cs="Times New Roman"/>
        <w:b w:val="0"/>
        <w:bCs w:val="0"/>
        <w:i w:val="0"/>
        <w:iCs w:val="0"/>
        <w:smallCaps w:val="0"/>
        <w:strike w:val="0"/>
        <w:color w:val="1A1A1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88308D"/>
    <w:multiLevelType w:val="multilevel"/>
    <w:tmpl w:val="95347B4A"/>
    <w:lvl w:ilvl="0">
      <w:start w:val="8"/>
      <w:numFmt w:val="decimal"/>
      <w:lvlText w:val="%1."/>
      <w:lvlJc w:val="left"/>
      <w:rPr>
        <w:rFonts w:ascii="Times New Roman" w:eastAsia="Times New Roman" w:hAnsi="Times New Roman" w:cs="Times New Roman"/>
        <w:b w:val="0"/>
        <w:bCs w:val="0"/>
        <w:i w:val="0"/>
        <w:iCs w:val="0"/>
        <w:smallCaps w:val="0"/>
        <w:strike w:val="0"/>
        <w:color w:val="1A1A1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72A3533"/>
    <w:multiLevelType w:val="multilevel"/>
    <w:tmpl w:val="3D38D7C4"/>
    <w:lvl w:ilvl="0">
      <w:start w:val="1"/>
      <w:numFmt w:val="decimal"/>
      <w:lvlText w:val="%1."/>
      <w:lvlJc w:val="left"/>
      <w:rPr>
        <w:rFonts w:ascii="Times New Roman" w:eastAsia="Times New Roman" w:hAnsi="Times New Roman" w:cs="Times New Roman"/>
        <w:b w:val="0"/>
        <w:bCs w:val="0"/>
        <w:i w:val="0"/>
        <w:iCs w:val="0"/>
        <w:smallCaps w:val="0"/>
        <w:strike w:val="0"/>
        <w:color w:val="1A1A1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F770EF"/>
    <w:multiLevelType w:val="multilevel"/>
    <w:tmpl w:val="B17EDD0A"/>
    <w:lvl w:ilvl="0">
      <w:start w:val="1"/>
      <w:numFmt w:val="decimal"/>
      <w:lvlText w:val="%1."/>
      <w:lvlJc w:val="left"/>
      <w:rPr>
        <w:rFonts w:ascii="Times New Roman" w:eastAsia="Times New Roman" w:hAnsi="Times New Roman" w:cs="Times New Roman"/>
        <w:b w:val="0"/>
        <w:bCs w:val="0"/>
        <w:i w:val="0"/>
        <w:iCs w:val="0"/>
        <w:smallCaps w:val="0"/>
        <w:strike w:val="0"/>
        <w:color w:val="1A1A1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234EB8"/>
    <w:multiLevelType w:val="multilevel"/>
    <w:tmpl w:val="4A6A3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CBB679A"/>
    <w:multiLevelType w:val="multilevel"/>
    <w:tmpl w:val="BAAE187E"/>
    <w:lvl w:ilvl="0">
      <w:start w:val="1"/>
      <w:numFmt w:val="bullet"/>
      <w:lvlText w:val="-"/>
      <w:lvlJc w:val="left"/>
      <w:rPr>
        <w:rFonts w:ascii="Times New Roman" w:eastAsia="Times New Roman" w:hAnsi="Times New Roman" w:cs="Times New Roman"/>
        <w:b w:val="0"/>
        <w:bCs w:val="0"/>
        <w:i w:val="0"/>
        <w:iCs w:val="0"/>
        <w:smallCaps w:val="0"/>
        <w:strike w:val="0"/>
        <w:color w:val="1A1A1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4"/>
  </w:num>
  <w:num w:numId="4">
    <w:abstractNumId w:val="7"/>
  </w:num>
  <w:num w:numId="5">
    <w:abstractNumId w:val="0"/>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704"/>
    <w:rsid w:val="00215D2C"/>
    <w:rsid w:val="00476C1F"/>
    <w:rsid w:val="005A6288"/>
    <w:rsid w:val="006E3704"/>
    <w:rsid w:val="008316F2"/>
    <w:rsid w:val="00B718F3"/>
    <w:rsid w:val="00C31243"/>
    <w:rsid w:val="00D56999"/>
    <w:rsid w:val="00FE4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color w:val="1A1A1A"/>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color w:val="1A1A1A"/>
      <w:u w:val="none"/>
    </w:rPr>
  </w:style>
  <w:style w:type="paragraph" w:customStyle="1" w:styleId="1">
    <w:name w:val="Основной текст1"/>
    <w:basedOn w:val="a"/>
    <w:link w:val="a3"/>
    <w:pPr>
      <w:ind w:firstLine="400"/>
    </w:pPr>
    <w:rPr>
      <w:rFonts w:ascii="Times New Roman" w:eastAsia="Times New Roman" w:hAnsi="Times New Roman" w:cs="Times New Roman"/>
      <w:color w:val="1A1A1A"/>
      <w:sz w:val="28"/>
      <w:szCs w:val="28"/>
    </w:rPr>
  </w:style>
  <w:style w:type="paragraph" w:customStyle="1" w:styleId="20">
    <w:name w:val="Основной текст (2)"/>
    <w:basedOn w:val="a"/>
    <w:link w:val="2"/>
    <w:pPr>
      <w:spacing w:after="430"/>
      <w:ind w:left="5680"/>
    </w:pPr>
    <w:rPr>
      <w:rFonts w:ascii="Times New Roman" w:eastAsia="Times New Roman" w:hAnsi="Times New Roman" w:cs="Times New Roman"/>
      <w:color w:val="1A1A1A"/>
    </w:rPr>
  </w:style>
  <w:style w:type="paragraph" w:customStyle="1" w:styleId="ConsPlusTitle">
    <w:name w:val="ConsPlusTitle"/>
    <w:rsid w:val="00FE413E"/>
    <w:pPr>
      <w:autoSpaceDE w:val="0"/>
      <w:autoSpaceDN w:val="0"/>
    </w:pPr>
    <w:rPr>
      <w:rFonts w:ascii="Arial" w:eastAsiaTheme="minorEastAsia" w:hAnsi="Arial" w:cs="Arial"/>
      <w:b/>
      <w:sz w:val="20"/>
      <w:szCs w:val="22"/>
      <w:lang w:bidi="ar-SA"/>
    </w:rPr>
  </w:style>
  <w:style w:type="paragraph" w:customStyle="1" w:styleId="ConsPlusTitlePage">
    <w:name w:val="ConsPlusTitlePage"/>
    <w:rsid w:val="00FE413E"/>
    <w:pPr>
      <w:autoSpaceDE w:val="0"/>
      <w:autoSpaceDN w:val="0"/>
    </w:pPr>
    <w:rPr>
      <w:rFonts w:ascii="Tahoma" w:eastAsiaTheme="minorEastAsia" w:hAnsi="Tahoma" w:cs="Tahoma"/>
      <w:sz w:val="20"/>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color w:val="1A1A1A"/>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color w:val="1A1A1A"/>
      <w:u w:val="none"/>
    </w:rPr>
  </w:style>
  <w:style w:type="paragraph" w:customStyle="1" w:styleId="1">
    <w:name w:val="Основной текст1"/>
    <w:basedOn w:val="a"/>
    <w:link w:val="a3"/>
    <w:pPr>
      <w:ind w:firstLine="400"/>
    </w:pPr>
    <w:rPr>
      <w:rFonts w:ascii="Times New Roman" w:eastAsia="Times New Roman" w:hAnsi="Times New Roman" w:cs="Times New Roman"/>
      <w:color w:val="1A1A1A"/>
      <w:sz w:val="28"/>
      <w:szCs w:val="28"/>
    </w:rPr>
  </w:style>
  <w:style w:type="paragraph" w:customStyle="1" w:styleId="20">
    <w:name w:val="Основной текст (2)"/>
    <w:basedOn w:val="a"/>
    <w:link w:val="2"/>
    <w:pPr>
      <w:spacing w:after="430"/>
      <w:ind w:left="5680"/>
    </w:pPr>
    <w:rPr>
      <w:rFonts w:ascii="Times New Roman" w:eastAsia="Times New Roman" w:hAnsi="Times New Roman" w:cs="Times New Roman"/>
      <w:color w:val="1A1A1A"/>
    </w:rPr>
  </w:style>
  <w:style w:type="paragraph" w:customStyle="1" w:styleId="ConsPlusTitle">
    <w:name w:val="ConsPlusTitle"/>
    <w:rsid w:val="00FE413E"/>
    <w:pPr>
      <w:autoSpaceDE w:val="0"/>
      <w:autoSpaceDN w:val="0"/>
    </w:pPr>
    <w:rPr>
      <w:rFonts w:ascii="Arial" w:eastAsiaTheme="minorEastAsia" w:hAnsi="Arial" w:cs="Arial"/>
      <w:b/>
      <w:sz w:val="20"/>
      <w:szCs w:val="22"/>
      <w:lang w:bidi="ar-SA"/>
    </w:rPr>
  </w:style>
  <w:style w:type="paragraph" w:customStyle="1" w:styleId="ConsPlusTitlePage">
    <w:name w:val="ConsPlusTitlePage"/>
    <w:rsid w:val="00FE413E"/>
    <w:pPr>
      <w:autoSpaceDE w:val="0"/>
      <w:autoSpaceDN w:val="0"/>
    </w:pPr>
    <w:rPr>
      <w:rFonts w:ascii="Tahoma" w:eastAsiaTheme="minorEastAsia" w:hAnsi="Tahoma" w:cs="Tahoma"/>
      <w:sz w:val="20"/>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1229</Words>
  <Characters>7007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Тупиков</dc:creator>
  <cp:lastModifiedBy>Пользователь</cp:lastModifiedBy>
  <cp:revision>6</cp:revision>
  <dcterms:created xsi:type="dcterms:W3CDTF">2023-03-16T07:04:00Z</dcterms:created>
  <dcterms:modified xsi:type="dcterms:W3CDTF">2023-03-16T07:21:00Z</dcterms:modified>
</cp:coreProperties>
</file>