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14" w:rsidRDefault="00F82DA5" w:rsidP="000F2414">
      <w:pPr>
        <w:pStyle w:val="ConsPlusTitle"/>
        <w:framePr w:w="9541" w:h="1606" w:hRule="exact" w:wrap="none" w:vAnchor="page" w:hAnchor="page" w:x="1761" w:y="1137"/>
        <w:jc w:val="center"/>
        <w:rPr>
          <w:rStyle w:val="1TimesNewRoman"/>
          <w:rFonts w:eastAsia="Arial"/>
          <w:b/>
          <w:bCs w:val="0"/>
          <w:sz w:val="32"/>
          <w:szCs w:val="32"/>
          <w:lang w:val="en-US"/>
        </w:rPr>
      </w:pPr>
      <w:bookmarkStart w:id="0" w:name="bookmark0"/>
      <w:r w:rsidRPr="000F2414">
        <w:rPr>
          <w:rFonts w:ascii="Times New Roman" w:hAnsi="Times New Roman" w:cs="Times New Roman"/>
          <w:sz w:val="32"/>
          <w:szCs w:val="32"/>
        </w:rPr>
        <w:t>Процедура информирования работниками работодателя о</w:t>
      </w:r>
      <w:r w:rsidRPr="000F2414">
        <w:rPr>
          <w:rFonts w:ascii="Times New Roman" w:hAnsi="Times New Roman" w:cs="Times New Roman"/>
          <w:sz w:val="32"/>
          <w:szCs w:val="32"/>
        </w:rPr>
        <w:br/>
        <w:t xml:space="preserve">возникновении конфликта </w:t>
      </w:r>
      <w:r w:rsidRPr="000F2414">
        <w:rPr>
          <w:rStyle w:val="1TimesNewRoman"/>
          <w:rFonts w:eastAsia="Arial"/>
          <w:b/>
          <w:sz w:val="32"/>
          <w:szCs w:val="32"/>
        </w:rPr>
        <w:t>интересов и порядка урегулирования</w:t>
      </w:r>
      <w:r w:rsidRPr="000F2414">
        <w:rPr>
          <w:rStyle w:val="1TimesNewRoman"/>
          <w:rFonts w:eastAsia="Arial"/>
          <w:b/>
          <w:sz w:val="32"/>
          <w:szCs w:val="32"/>
        </w:rPr>
        <w:br/>
        <w:t>выявленного конфликта интересов</w:t>
      </w:r>
      <w:bookmarkEnd w:id="0"/>
      <w:r w:rsidR="000F2414" w:rsidRPr="000F2414">
        <w:rPr>
          <w:rStyle w:val="1TimesNewRoman"/>
          <w:rFonts w:eastAsia="Arial"/>
          <w:b/>
          <w:bCs w:val="0"/>
          <w:sz w:val="32"/>
          <w:szCs w:val="32"/>
        </w:rPr>
        <w:t xml:space="preserve"> </w:t>
      </w:r>
      <w:proofErr w:type="gramStart"/>
      <w:r w:rsidR="000F2414" w:rsidRPr="000F2414">
        <w:rPr>
          <w:rStyle w:val="1TimesNewRoman"/>
          <w:rFonts w:eastAsia="Arial"/>
          <w:b/>
          <w:bCs w:val="0"/>
          <w:sz w:val="32"/>
          <w:szCs w:val="32"/>
        </w:rPr>
        <w:t>в</w:t>
      </w:r>
      <w:proofErr w:type="gramEnd"/>
      <w:r w:rsidR="000F2414" w:rsidRPr="000F2414">
        <w:rPr>
          <w:rStyle w:val="1TimesNewRoman"/>
          <w:rFonts w:eastAsia="Arial"/>
          <w:b/>
          <w:bCs w:val="0"/>
          <w:sz w:val="32"/>
          <w:szCs w:val="32"/>
        </w:rPr>
        <w:t xml:space="preserve"> </w:t>
      </w:r>
    </w:p>
    <w:p w:rsidR="000F2414" w:rsidRPr="000F2414" w:rsidRDefault="000F2414" w:rsidP="000F2414">
      <w:pPr>
        <w:pStyle w:val="ConsPlusTitle"/>
        <w:framePr w:w="9541" w:h="1606" w:hRule="exact" w:wrap="none" w:vAnchor="page" w:hAnchor="page" w:x="1761" w:y="1137"/>
        <w:jc w:val="center"/>
        <w:rPr>
          <w:rFonts w:ascii="Times New Roman" w:hAnsi="Times New Roman" w:cs="Times New Roman"/>
          <w:sz w:val="32"/>
          <w:szCs w:val="32"/>
        </w:rPr>
      </w:pPr>
      <w:r w:rsidRPr="000F2414">
        <w:rPr>
          <w:rFonts w:ascii="Times New Roman" w:hAnsi="Times New Roman" w:cs="Times New Roman"/>
          <w:sz w:val="32"/>
          <w:szCs w:val="32"/>
        </w:rPr>
        <w:t>ГБОУ «Оренбургская кадетская школа-интернат»</w:t>
      </w:r>
    </w:p>
    <w:p w:rsidR="00CC4609" w:rsidRDefault="00CC4609" w:rsidP="000F2414">
      <w:pPr>
        <w:pStyle w:val="10"/>
        <w:framePr w:w="9541" w:h="1606" w:hRule="exact" w:wrap="none" w:vAnchor="page" w:hAnchor="page" w:x="1761" w:y="1137"/>
        <w:shd w:val="clear" w:color="auto" w:fill="auto"/>
        <w:spacing w:after="0"/>
        <w:ind w:right="20"/>
      </w:pPr>
    </w:p>
    <w:p w:rsidR="00CC4609" w:rsidRDefault="00F82DA5">
      <w:pPr>
        <w:pStyle w:val="20"/>
        <w:framePr w:w="9427" w:h="12844" w:hRule="exact" w:wrap="none" w:vAnchor="page" w:hAnchor="page" w:x="1761" w:y="2731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122"/>
        <w:ind w:firstLine="920"/>
      </w:pPr>
      <w:proofErr w:type="gramStart"/>
      <w:r>
        <w:t>Настоящая Процедура информирования работниками работодателя о возникновении конфликта интересов и порядка урегулирования выявленного конфликта интересов (далее по тексту - Процедура) разработана в соответствии с Конституцией Российской Федерации, Федеральным законом от 25 декабря 2008 № 273-03 «О противодействии коррупции», Трудовым кодексом Российской Федерации, иными действующими нормативно-правовыми актами Российской Федерации, с целью определения процедуры уведомления работниками работодателя о возникновении конфликта интересов и процедуры урегулирования</w:t>
      </w:r>
      <w:proofErr w:type="gramEnd"/>
      <w:r>
        <w:t xml:space="preserve"> выявленного конфликта интересов в Учреждении, перечня сведений, содержащихся в уведомлении, порядка регистрации уведомлений, организации проверки сведений, указанных в уведомлении.</w:t>
      </w:r>
    </w:p>
    <w:p w:rsidR="00CC4609" w:rsidRDefault="00F82DA5">
      <w:pPr>
        <w:pStyle w:val="20"/>
        <w:framePr w:w="9427" w:h="12844" w:hRule="exact" w:wrap="none" w:vAnchor="page" w:hAnchor="page" w:x="1761" w:y="2731"/>
        <w:numPr>
          <w:ilvl w:val="1"/>
          <w:numId w:val="1"/>
        </w:numPr>
        <w:shd w:val="clear" w:color="auto" w:fill="auto"/>
        <w:tabs>
          <w:tab w:val="left" w:pos="543"/>
        </w:tabs>
        <w:spacing w:before="0" w:line="319" w:lineRule="exact"/>
      </w:pPr>
      <w: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обязанностей.</w:t>
      </w:r>
    </w:p>
    <w:p w:rsidR="00CC4609" w:rsidRDefault="00F82DA5">
      <w:pPr>
        <w:pStyle w:val="20"/>
        <w:framePr w:w="9427" w:h="12844" w:hRule="exact" w:wrap="none" w:vAnchor="page" w:hAnchor="page" w:x="1761" w:y="2731"/>
        <w:numPr>
          <w:ilvl w:val="1"/>
          <w:numId w:val="1"/>
        </w:numPr>
        <w:shd w:val="clear" w:color="auto" w:fill="auto"/>
        <w:tabs>
          <w:tab w:val="left" w:pos="543"/>
        </w:tabs>
        <w:spacing w:before="0" w:after="122" w:line="319" w:lineRule="exact"/>
      </w:pPr>
      <w:proofErr w:type="gramStart"/>
      <w:r>
        <w:t>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обязанностей, и (или) состоящими с ним в близком</w:t>
      </w:r>
      <w:proofErr w:type="gramEnd"/>
      <w:r>
        <w:t xml:space="preserve"> </w:t>
      </w:r>
      <w:proofErr w:type="gramStart"/>
      <w:r>
        <w:t>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вышеуказанное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CC4609" w:rsidRDefault="00F82DA5">
      <w:pPr>
        <w:pStyle w:val="20"/>
        <w:framePr w:w="9427" w:h="12844" w:hRule="exact" w:wrap="none" w:vAnchor="page" w:hAnchor="page" w:x="1761" w:y="2731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116" w:line="317" w:lineRule="exact"/>
      </w:pPr>
      <w:r>
        <w:t>Настоящая Процедура распространяется на всех работников колледжа, замещающих должности, исполнение обязанностей по которым влияет или может повлиять на надлежащее, объективное и беспристрастное исполнение ими должностных обязанностей.</w:t>
      </w:r>
    </w:p>
    <w:p w:rsidR="00CC4609" w:rsidRDefault="00F82DA5">
      <w:pPr>
        <w:pStyle w:val="20"/>
        <w:framePr w:w="9427" w:h="12844" w:hRule="exact" w:wrap="none" w:vAnchor="page" w:hAnchor="page" w:x="1761" w:y="2731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/>
        <w:ind w:firstLine="920"/>
      </w:pPr>
      <w:proofErr w:type="gramStart"/>
      <w:r>
        <w:t>Работник Учреждения обязан в письменной форме уведомить работодателя о возникшем конфликте интересов или о возможности его возникновения, незамедлительно, как только ему станет об этом известно (не</w:t>
      </w:r>
      <w:proofErr w:type="gramEnd"/>
    </w:p>
    <w:p w:rsidR="00CC4609" w:rsidRDefault="00CC4609">
      <w:pPr>
        <w:rPr>
          <w:sz w:val="2"/>
          <w:szCs w:val="2"/>
        </w:rPr>
        <w:sectPr w:rsidR="00CC46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CC4609" w:rsidRDefault="00F82DA5">
      <w:pPr>
        <w:pStyle w:val="20"/>
        <w:framePr w:w="9427" w:h="14217" w:hRule="exact" w:wrap="none" w:vAnchor="page" w:hAnchor="page" w:x="1761" w:y="1124"/>
        <w:shd w:val="clear" w:color="auto" w:fill="auto"/>
        <w:tabs>
          <w:tab w:val="left" w:pos="1258"/>
        </w:tabs>
        <w:spacing w:before="0" w:after="150" w:line="317" w:lineRule="exact"/>
      </w:pPr>
      <w:r>
        <w:lastRenderedPageBreak/>
        <w:t>позднее рабочего дня, следующего за днем, когда ему стало об этом известно).</w:t>
      </w:r>
    </w:p>
    <w:p w:rsidR="00CC4609" w:rsidRDefault="00F82DA5">
      <w:pPr>
        <w:pStyle w:val="20"/>
        <w:framePr w:w="9427" w:h="14217" w:hRule="exact" w:wrap="none" w:vAnchor="page" w:hAnchor="page" w:x="1761" w:y="1124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135" w:line="280" w:lineRule="exact"/>
      </w:pPr>
      <w:r>
        <w:t>В Уведомлении указывается:</w:t>
      </w:r>
    </w:p>
    <w:p w:rsidR="00CC4609" w:rsidRDefault="00F82DA5">
      <w:pPr>
        <w:pStyle w:val="20"/>
        <w:framePr w:w="9427" w:h="14217" w:hRule="exact" w:wrap="none" w:vAnchor="page" w:hAnchor="page" w:x="1761" w:y="1124"/>
        <w:shd w:val="clear" w:color="auto" w:fill="auto"/>
        <w:tabs>
          <w:tab w:val="left" w:pos="1215"/>
        </w:tabs>
        <w:spacing w:before="0" w:after="150" w:line="317" w:lineRule="exact"/>
        <w:ind w:firstLine="960"/>
        <w:jc w:val="left"/>
      </w:pPr>
      <w:r>
        <w:t>а)</w:t>
      </w:r>
      <w:r>
        <w:tab/>
        <w:t>фамилия, имя, отчество работника Учреждения, направившего уведомление (далее по тексту - Уведомитель);</w:t>
      </w:r>
    </w:p>
    <w:p w:rsidR="00CC4609" w:rsidRDefault="00F82DA5">
      <w:pPr>
        <w:pStyle w:val="20"/>
        <w:framePr w:w="9427" w:h="14217" w:hRule="exact" w:wrap="none" w:vAnchor="page" w:hAnchor="page" w:x="1761" w:y="1124"/>
        <w:shd w:val="clear" w:color="auto" w:fill="auto"/>
        <w:tabs>
          <w:tab w:val="left" w:pos="1286"/>
        </w:tabs>
        <w:spacing w:before="0" w:after="131" w:line="280" w:lineRule="exact"/>
        <w:ind w:firstLine="920"/>
      </w:pPr>
      <w:r>
        <w:t>б)</w:t>
      </w:r>
      <w:r>
        <w:tab/>
        <w:t>должность Уведомителя;</w:t>
      </w:r>
    </w:p>
    <w:p w:rsidR="00CC4609" w:rsidRDefault="00F82DA5">
      <w:pPr>
        <w:pStyle w:val="20"/>
        <w:framePr w:w="9427" w:h="14217" w:hRule="exact" w:wrap="none" w:vAnchor="page" w:hAnchor="page" w:x="1761" w:y="1124"/>
        <w:shd w:val="clear" w:color="auto" w:fill="auto"/>
        <w:tabs>
          <w:tab w:val="left" w:pos="1213"/>
        </w:tabs>
        <w:spacing w:before="0"/>
        <w:ind w:firstLine="920"/>
      </w:pPr>
      <w:proofErr w:type="gramStart"/>
      <w:r>
        <w:t>в)</w:t>
      </w:r>
      <w:r>
        <w:tab/>
        <w:t>информация о ситуации, при которой личная заинтересованность (прямая или косвенная) работника Учреждения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Учреждения и правами и законными интересами других работников Учреждения, способное привести к причинению вреда правам и законным интересам других работников Учреждения (излагается в свободной</w:t>
      </w:r>
      <w:proofErr w:type="gramEnd"/>
      <w:r>
        <w:t xml:space="preserve"> форме);</w:t>
      </w:r>
    </w:p>
    <w:p w:rsidR="00CC4609" w:rsidRDefault="00F82DA5">
      <w:pPr>
        <w:pStyle w:val="20"/>
        <w:framePr w:w="9427" w:h="14217" w:hRule="exact" w:wrap="none" w:vAnchor="page" w:hAnchor="page" w:x="1761" w:y="1124"/>
        <w:shd w:val="clear" w:color="auto" w:fill="auto"/>
        <w:tabs>
          <w:tab w:val="left" w:pos="1213"/>
        </w:tabs>
        <w:spacing w:before="0" w:after="153"/>
        <w:ind w:firstLine="920"/>
      </w:pPr>
      <w:r>
        <w:t>г)</w:t>
      </w:r>
      <w:r>
        <w:tab/>
        <w:t>информация о личной заинтересованности работника Учреждения, которая влияет или может повлиять на надлежащее исполнение им должностных обязанностей, о возможности получения работником Учреждения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CC4609" w:rsidRDefault="00F82DA5">
      <w:pPr>
        <w:pStyle w:val="20"/>
        <w:framePr w:w="9427" w:h="14217" w:hRule="exact" w:wrap="none" w:vAnchor="page" w:hAnchor="page" w:x="1761" w:y="1124"/>
        <w:shd w:val="clear" w:color="auto" w:fill="auto"/>
        <w:tabs>
          <w:tab w:val="left" w:pos="1290"/>
        </w:tabs>
        <w:spacing w:before="0" w:after="130" w:line="280" w:lineRule="exact"/>
        <w:ind w:firstLine="920"/>
      </w:pPr>
      <w:r>
        <w:t>д)</w:t>
      </w:r>
      <w:r>
        <w:tab/>
        <w:t>дата подачи уведомления.</w:t>
      </w:r>
    </w:p>
    <w:p w:rsidR="00CC4609" w:rsidRDefault="00F82DA5">
      <w:pPr>
        <w:pStyle w:val="20"/>
        <w:framePr w:w="9427" w:h="14217" w:hRule="exact" w:wrap="none" w:vAnchor="page" w:hAnchor="page" w:x="1761" w:y="1124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116" w:line="314" w:lineRule="exact"/>
        <w:ind w:firstLine="960"/>
        <w:jc w:val="left"/>
      </w:pPr>
      <w:r>
        <w:t>Уведомление, поданное работником Учреждения, подписывается им лично.</w:t>
      </w:r>
    </w:p>
    <w:p w:rsidR="00CC4609" w:rsidRDefault="00F82DA5">
      <w:pPr>
        <w:pStyle w:val="20"/>
        <w:framePr w:w="9427" w:h="14217" w:hRule="exact" w:wrap="none" w:vAnchor="page" w:hAnchor="page" w:x="1761" w:y="1124"/>
        <w:numPr>
          <w:ilvl w:val="0"/>
          <w:numId w:val="1"/>
        </w:numPr>
        <w:shd w:val="clear" w:color="auto" w:fill="auto"/>
        <w:tabs>
          <w:tab w:val="left" w:pos="1213"/>
        </w:tabs>
        <w:spacing w:before="0" w:after="124" w:line="319" w:lineRule="exact"/>
        <w:ind w:firstLine="920"/>
      </w:pPr>
      <w:r>
        <w:t>Уведомление регистрируется в день поступления в журнале учета уведомлений о возникновении конфликта интересов (далее по тексту - Журнал) ответственным за противодействие коррупции Учреждения и представляется работодателю. Форма журнала приведена в приложении № 2 к настоящей Процедуре.</w:t>
      </w:r>
    </w:p>
    <w:p w:rsidR="00CC4609" w:rsidRDefault="00F82DA5">
      <w:pPr>
        <w:pStyle w:val="20"/>
        <w:framePr w:w="9427" w:h="14217" w:hRule="exact" w:wrap="none" w:vAnchor="page" w:hAnchor="page" w:x="1761" w:y="1124"/>
        <w:numPr>
          <w:ilvl w:val="0"/>
          <w:numId w:val="1"/>
        </w:numPr>
        <w:shd w:val="clear" w:color="auto" w:fill="auto"/>
        <w:tabs>
          <w:tab w:val="left" w:pos="1474"/>
        </w:tabs>
        <w:spacing w:before="0" w:after="118" w:line="314" w:lineRule="exact"/>
        <w:ind w:firstLine="1060"/>
      </w:pPr>
      <w:r>
        <w:t>На Уведомлении ставится отметка о его поступлении к работодателю регистрационным штампом. В регистрационном штампе указывается дата поступления, время поступления и входящий номер. Копия Уведомления с отметками о регистрации вручается Уведомителю.</w:t>
      </w:r>
    </w:p>
    <w:p w:rsidR="00CC4609" w:rsidRDefault="00F82DA5">
      <w:pPr>
        <w:pStyle w:val="20"/>
        <w:framePr w:w="9427" w:h="14217" w:hRule="exact" w:wrap="none" w:vAnchor="page" w:hAnchor="page" w:x="1761" w:y="1124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317" w:lineRule="exact"/>
        <w:ind w:firstLine="960"/>
        <w:jc w:val="left"/>
      </w:pPr>
      <w:r>
        <w:t>Уведомление не принимается в случае, если в нем отсутствует информация, указанная в пункте 3 настоящей Процедуры.</w:t>
      </w:r>
    </w:p>
    <w:p w:rsidR="00CC4609" w:rsidRDefault="00F82DA5">
      <w:pPr>
        <w:pStyle w:val="20"/>
        <w:framePr w:w="9427" w:h="14217" w:hRule="exact" w:wrap="none" w:vAnchor="page" w:hAnchor="page" w:x="1761" w:y="1124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17" w:lineRule="exact"/>
      </w:pPr>
      <w:r>
        <w:t>Работодатель, как только ему стало известно о возникновении у работника колледжа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CC4609" w:rsidRDefault="00CC4609">
      <w:pPr>
        <w:rPr>
          <w:sz w:val="2"/>
          <w:szCs w:val="2"/>
        </w:rPr>
        <w:sectPr w:rsidR="00CC46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0"/>
          <w:numId w:val="1"/>
        </w:numPr>
        <w:shd w:val="clear" w:color="auto" w:fill="auto"/>
        <w:tabs>
          <w:tab w:val="left" w:pos="1610"/>
        </w:tabs>
        <w:spacing w:before="0" w:after="124"/>
        <w:ind w:firstLine="1020"/>
      </w:pPr>
      <w:r>
        <w:lastRenderedPageBreak/>
        <w:t>С целью рассмотрения сведений и организации проверки сведений, указанных в Уведомлении, работодатель в течение трех рабочих дней создает комиссию по проверке факта информирования работником работодателя о возникновении конфликта интересов (далее - комиссия).</w:t>
      </w: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1"/>
          <w:numId w:val="1"/>
        </w:numPr>
        <w:shd w:val="clear" w:color="auto" w:fill="auto"/>
        <w:tabs>
          <w:tab w:val="left" w:pos="1709"/>
        </w:tabs>
        <w:spacing w:before="0" w:after="118" w:line="317" w:lineRule="exact"/>
        <w:ind w:firstLine="1020"/>
      </w:pPr>
      <w: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колледжа.</w:t>
      </w: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1"/>
          <w:numId w:val="1"/>
        </w:numPr>
        <w:shd w:val="clear" w:color="auto" w:fill="auto"/>
        <w:tabs>
          <w:tab w:val="left" w:pos="755"/>
        </w:tabs>
        <w:spacing w:before="0" w:after="151" w:line="319" w:lineRule="exact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1"/>
          <w:numId w:val="1"/>
        </w:numPr>
        <w:shd w:val="clear" w:color="auto" w:fill="auto"/>
        <w:tabs>
          <w:tab w:val="left" w:pos="644"/>
        </w:tabs>
        <w:spacing w:before="0" w:after="241" w:line="280" w:lineRule="exact"/>
      </w:pPr>
      <w:r>
        <w:t>В состав комиссии входят:</w:t>
      </w: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/>
        <w:ind w:left="400"/>
      </w:pPr>
      <w:r>
        <w:t>заместители директора;</w:t>
      </w: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/>
        <w:ind w:left="400"/>
      </w:pPr>
      <w:r>
        <w:t>начальники структурных подразделений;</w:t>
      </w: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/>
        <w:ind w:left="400"/>
      </w:pPr>
      <w:r>
        <w:t>юрисконсульт;</w:t>
      </w: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244"/>
        <w:ind w:left="400"/>
      </w:pPr>
      <w:r>
        <w:t>другие работники на усмотрение работодателя;</w:t>
      </w: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1"/>
          <w:numId w:val="1"/>
        </w:numPr>
        <w:shd w:val="clear" w:color="auto" w:fill="auto"/>
        <w:tabs>
          <w:tab w:val="left" w:pos="755"/>
        </w:tabs>
        <w:spacing w:before="0" w:line="317" w:lineRule="exact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1"/>
          <w:numId w:val="1"/>
        </w:numPr>
        <w:shd w:val="clear" w:color="auto" w:fill="auto"/>
        <w:tabs>
          <w:tab w:val="left" w:pos="1610"/>
        </w:tabs>
        <w:spacing w:before="0" w:line="317" w:lineRule="exact"/>
        <w:ind w:firstLine="1020"/>
      </w:pPr>
      <w: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1"/>
          <w:numId w:val="1"/>
        </w:numPr>
        <w:shd w:val="clear" w:color="auto" w:fill="auto"/>
        <w:tabs>
          <w:tab w:val="left" w:pos="1925"/>
        </w:tabs>
        <w:spacing w:before="0" w:line="317" w:lineRule="exact"/>
        <w:ind w:firstLine="1020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1"/>
          <w:numId w:val="1"/>
        </w:numPr>
        <w:shd w:val="clear" w:color="auto" w:fill="auto"/>
        <w:tabs>
          <w:tab w:val="left" w:pos="1610"/>
        </w:tabs>
        <w:spacing w:before="0" w:after="122" w:line="317" w:lineRule="exact"/>
        <w:ind w:firstLine="1020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CC4609" w:rsidRDefault="00F82DA5">
      <w:pPr>
        <w:pStyle w:val="20"/>
        <w:framePr w:w="9418" w:h="14491" w:hRule="exact" w:wrap="none" w:vAnchor="page" w:hAnchor="page" w:x="1766" w:y="1060"/>
        <w:numPr>
          <w:ilvl w:val="0"/>
          <w:numId w:val="1"/>
        </w:numPr>
        <w:shd w:val="clear" w:color="auto" w:fill="auto"/>
        <w:tabs>
          <w:tab w:val="left" w:pos="1397"/>
        </w:tabs>
        <w:spacing w:before="0" w:line="314" w:lineRule="exact"/>
        <w:ind w:firstLine="1020"/>
      </w:pPr>
      <w:r>
        <w:t>Председатель комиссии при поступлении к нему в порядке, предусмотренном настоящей Процедурой, информации, содержащей основания для проведения заседания комиссии:</w:t>
      </w:r>
    </w:p>
    <w:p w:rsidR="00CC4609" w:rsidRDefault="00F82DA5">
      <w:pPr>
        <w:pStyle w:val="20"/>
        <w:framePr w:w="9418" w:h="14491" w:hRule="exact" w:wrap="none" w:vAnchor="page" w:hAnchor="page" w:x="1766" w:y="1060"/>
        <w:shd w:val="clear" w:color="auto" w:fill="auto"/>
        <w:spacing w:before="0" w:after="116" w:line="314" w:lineRule="exact"/>
        <w:ind w:firstLine="880"/>
      </w:pPr>
      <w:r>
        <w:t>а),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CC4609" w:rsidRDefault="00F82DA5">
      <w:pPr>
        <w:pStyle w:val="20"/>
        <w:framePr w:w="9418" w:h="14491" w:hRule="exact" w:wrap="none" w:vAnchor="page" w:hAnchor="page" w:x="1766" w:y="1060"/>
        <w:shd w:val="clear" w:color="auto" w:fill="auto"/>
        <w:spacing w:before="0" w:after="0" w:line="319" w:lineRule="exact"/>
        <w:ind w:firstLine="1020"/>
      </w:pPr>
      <w:r>
        <w:t>б), организует ознакомление работника, в отношении которого комиссией рассматривается вопрос об урегулировании конфликта интересов и членов комиссии, с информацией, поступившей для проверки, и с результатами проверки;</w:t>
      </w:r>
    </w:p>
    <w:p w:rsidR="00CC4609" w:rsidRDefault="00CC4609">
      <w:pPr>
        <w:rPr>
          <w:sz w:val="2"/>
          <w:szCs w:val="2"/>
        </w:rPr>
        <w:sectPr w:rsidR="00CC46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4609" w:rsidRDefault="00F82DA5">
      <w:pPr>
        <w:pStyle w:val="20"/>
        <w:framePr w:w="9427" w:h="14251" w:hRule="exact" w:wrap="none" w:vAnchor="page" w:hAnchor="page" w:x="1761" w:y="1236"/>
        <w:shd w:val="clear" w:color="auto" w:fill="auto"/>
        <w:spacing w:before="0" w:after="124" w:line="324" w:lineRule="exact"/>
        <w:ind w:firstLine="880"/>
      </w:pPr>
      <w:r>
        <w:lastRenderedPageBreak/>
        <w:t xml:space="preserve">в), рассматривает ходатайства (заявления) о приглашении на заседание комиссии работников, которые могут дать пояснения по </w:t>
      </w:r>
      <w:proofErr w:type="gramStart"/>
      <w:r>
        <w:t>вопросам</w:t>
      </w:r>
      <w:proofErr w:type="gramEnd"/>
      <w:r>
        <w:t xml:space="preserve"> рассматриваемым комиссией, представителя работника, в отношении которого комиссией рассматривается вопрос об урегулировании конфликта интересов.</w:t>
      </w:r>
    </w:p>
    <w:p w:rsidR="00CC4609" w:rsidRDefault="00F82DA5">
      <w:pPr>
        <w:pStyle w:val="20"/>
        <w:framePr w:w="9427" w:h="14251" w:hRule="exact" w:wrap="none" w:vAnchor="page" w:hAnchor="page" w:x="1761" w:y="1236"/>
        <w:numPr>
          <w:ilvl w:val="1"/>
          <w:numId w:val="1"/>
        </w:numPr>
        <w:shd w:val="clear" w:color="auto" w:fill="auto"/>
        <w:tabs>
          <w:tab w:val="left" w:pos="1479"/>
        </w:tabs>
        <w:spacing w:before="0" w:line="319" w:lineRule="exact"/>
        <w:ind w:firstLine="880"/>
      </w:pPr>
      <w:r>
        <w:t>Председатель комиссии, в каждом конкретном случае отдельно, не менее чем за три дня до дня заседания комиссии на основании ходатайства (заявления) работника, в отношении которого комиссией рассматривается этот вопрос, другого работника (</w:t>
      </w:r>
      <w:proofErr w:type="gramStart"/>
      <w:r>
        <w:t>например</w:t>
      </w:r>
      <w:proofErr w:type="gramEnd"/>
      <w:r>
        <w:t xml:space="preserve"> Уведомителя) или любого члена комиссии,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C4609" w:rsidRDefault="00F82DA5">
      <w:pPr>
        <w:pStyle w:val="20"/>
        <w:framePr w:w="9427" w:h="14251" w:hRule="exact" w:wrap="none" w:vAnchor="page" w:hAnchor="page" w:x="1761" w:y="1236"/>
        <w:numPr>
          <w:ilvl w:val="0"/>
          <w:numId w:val="1"/>
        </w:numPr>
        <w:shd w:val="clear" w:color="auto" w:fill="auto"/>
        <w:tabs>
          <w:tab w:val="left" w:pos="509"/>
        </w:tabs>
        <w:spacing w:before="0" w:after="118" w:line="319" w:lineRule="exact"/>
      </w:pPr>
      <w:r>
        <w:t>Заседание комиссии проводится в присутствии работника, в отношении которого рассматривается вопрос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работника или его представителя на заседание комиссии при отсутствии письменной просьбы работника о рассмотрении указанного вопроса без его участия рассмотрение вопроса откладывается. В случае вторичной неявки работника или его представителя без уважительных причин комиссия может принять решение о рассмотрении указанного вопроса в отсутствие работника.</w:t>
      </w:r>
    </w:p>
    <w:p w:rsidR="00CC4609" w:rsidRDefault="00F82DA5">
      <w:pPr>
        <w:pStyle w:val="20"/>
        <w:framePr w:w="9427" w:h="14251" w:hRule="exact" w:wrap="none" w:vAnchor="page" w:hAnchor="page" w:x="1761" w:y="1236"/>
        <w:numPr>
          <w:ilvl w:val="1"/>
          <w:numId w:val="1"/>
        </w:numPr>
        <w:shd w:val="clear" w:color="auto" w:fill="auto"/>
        <w:tabs>
          <w:tab w:val="left" w:pos="701"/>
        </w:tabs>
        <w:spacing w:before="0"/>
      </w:pPr>
      <w:r>
        <w:t>На заседании комиссии заслушиваются пояснения работника (с его согласия) и иных лиц, рассматриваются материалы по существу предъявляемых работнику претензий, а также дополнительные материалы.</w:t>
      </w:r>
    </w:p>
    <w:p w:rsidR="00CC4609" w:rsidRDefault="00F82DA5">
      <w:pPr>
        <w:pStyle w:val="20"/>
        <w:framePr w:w="9427" w:h="14251" w:hRule="exact" w:wrap="none" w:vAnchor="page" w:hAnchor="page" w:x="1761" w:y="1236"/>
        <w:numPr>
          <w:ilvl w:val="0"/>
          <w:numId w:val="1"/>
        </w:numPr>
        <w:shd w:val="clear" w:color="auto" w:fill="auto"/>
        <w:tabs>
          <w:tab w:val="left" w:pos="509"/>
        </w:tabs>
        <w:spacing w:before="0" w:after="122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4609" w:rsidRDefault="00F82DA5">
      <w:pPr>
        <w:pStyle w:val="20"/>
        <w:framePr w:w="9427" w:h="14251" w:hRule="exact" w:wrap="none" w:vAnchor="page" w:hAnchor="page" w:x="1761" w:y="1236"/>
        <w:numPr>
          <w:ilvl w:val="0"/>
          <w:numId w:val="1"/>
        </w:numPr>
        <w:shd w:val="clear" w:color="auto" w:fill="auto"/>
        <w:tabs>
          <w:tab w:val="left" w:pos="509"/>
        </w:tabs>
        <w:spacing w:before="0" w:after="126" w:line="319" w:lineRule="exact"/>
      </w:pPr>
      <w:r>
        <w:t>Решения комиссии принимаются голосованием простым большинством голосов присутствующих на заседании членов комиссии. По решению комиссии голосование может быть тайным.</w:t>
      </w:r>
    </w:p>
    <w:p w:rsidR="00CC4609" w:rsidRDefault="00F82DA5">
      <w:pPr>
        <w:pStyle w:val="20"/>
        <w:framePr w:w="9427" w:h="14251" w:hRule="exact" w:wrap="none" w:vAnchor="page" w:hAnchor="page" w:x="1761" w:y="1236"/>
        <w:numPr>
          <w:ilvl w:val="0"/>
          <w:numId w:val="1"/>
        </w:numPr>
        <w:shd w:val="clear" w:color="auto" w:fill="auto"/>
        <w:tabs>
          <w:tab w:val="left" w:pos="509"/>
        </w:tabs>
        <w:spacing w:before="0" w:after="146" w:line="312" w:lineRule="exact"/>
      </w:pPr>
      <w:r>
        <w:t>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организации носят рекомендательный характер.</w:t>
      </w:r>
    </w:p>
    <w:p w:rsidR="00CC4609" w:rsidRDefault="00F82DA5">
      <w:pPr>
        <w:pStyle w:val="20"/>
        <w:framePr w:w="9427" w:h="14251" w:hRule="exact" w:wrap="none" w:vAnchor="page" w:hAnchor="page" w:x="1761" w:y="1236"/>
        <w:numPr>
          <w:ilvl w:val="1"/>
          <w:numId w:val="1"/>
        </w:numPr>
        <w:shd w:val="clear" w:color="auto" w:fill="auto"/>
        <w:tabs>
          <w:tab w:val="left" w:pos="649"/>
        </w:tabs>
        <w:spacing w:before="0" w:after="131" w:line="280" w:lineRule="exact"/>
      </w:pPr>
      <w:r>
        <w:t>В протоколе заседания комиссии указываются:</w:t>
      </w:r>
    </w:p>
    <w:p w:rsidR="00CC4609" w:rsidRDefault="00F82DA5">
      <w:pPr>
        <w:pStyle w:val="20"/>
        <w:framePr w:w="9427" w:h="14251" w:hRule="exact" w:wrap="none" w:vAnchor="page" w:hAnchor="page" w:x="1761" w:y="1236"/>
        <w:shd w:val="clear" w:color="auto" w:fill="auto"/>
        <w:tabs>
          <w:tab w:val="left" w:pos="346"/>
        </w:tabs>
        <w:spacing w:before="0" w:line="319" w:lineRule="exact"/>
      </w:pPr>
      <w:r>
        <w:t>а)</w:t>
      </w:r>
      <w:r>
        <w:tab/>
        <w:t>, дата заседания комиссии, фамилии, имена, отчества членов комиссии и других лиц, присутствующих на заседании;</w:t>
      </w:r>
    </w:p>
    <w:p w:rsidR="00CC4609" w:rsidRDefault="00F82DA5">
      <w:pPr>
        <w:pStyle w:val="20"/>
        <w:framePr w:w="9427" w:h="14251" w:hRule="exact" w:wrap="none" w:vAnchor="page" w:hAnchor="page" w:x="1761" w:y="1236"/>
        <w:shd w:val="clear" w:color="auto" w:fill="auto"/>
        <w:tabs>
          <w:tab w:val="left" w:pos="361"/>
        </w:tabs>
        <w:spacing w:before="0" w:after="0" w:line="319" w:lineRule="exact"/>
      </w:pPr>
      <w:r>
        <w:t>б)</w:t>
      </w:r>
      <w:r>
        <w:tab/>
        <w:t>,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об урегулировании конфликта интересов;</w:t>
      </w:r>
    </w:p>
    <w:p w:rsidR="00CC4609" w:rsidRDefault="00CC4609">
      <w:pPr>
        <w:rPr>
          <w:sz w:val="2"/>
          <w:szCs w:val="2"/>
        </w:rPr>
        <w:sectPr w:rsidR="00CC46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4609" w:rsidRDefault="00F82DA5">
      <w:pPr>
        <w:pStyle w:val="20"/>
        <w:framePr w:w="9427" w:h="14532" w:hRule="exact" w:wrap="none" w:vAnchor="page" w:hAnchor="page" w:x="1761" w:y="1068"/>
        <w:shd w:val="clear" w:color="auto" w:fill="auto"/>
        <w:tabs>
          <w:tab w:val="left" w:pos="346"/>
        </w:tabs>
        <w:spacing w:before="0" w:after="126" w:line="324" w:lineRule="exact"/>
      </w:pPr>
      <w:r>
        <w:lastRenderedPageBreak/>
        <w:t>в)</w:t>
      </w:r>
      <w:r>
        <w:tab/>
        <w:t>, предъявляемые к работнику претензии, материалы, на которых они основываются;</w:t>
      </w:r>
    </w:p>
    <w:p w:rsidR="00CC4609" w:rsidRDefault="00F82DA5">
      <w:pPr>
        <w:pStyle w:val="20"/>
        <w:framePr w:w="9427" w:h="14532" w:hRule="exact" w:wrap="none" w:vAnchor="page" w:hAnchor="page" w:x="1761" w:y="1068"/>
        <w:shd w:val="clear" w:color="auto" w:fill="auto"/>
        <w:tabs>
          <w:tab w:val="left" w:pos="346"/>
        </w:tabs>
        <w:spacing w:before="0" w:after="124" w:line="317" w:lineRule="exact"/>
      </w:pPr>
      <w:r>
        <w:t>г)</w:t>
      </w:r>
      <w:r>
        <w:tab/>
        <w:t>, содержание пояснений работника и других лиц по существу предъявляемых претензий;</w:t>
      </w:r>
    </w:p>
    <w:p w:rsidR="00CC4609" w:rsidRDefault="00F82DA5">
      <w:pPr>
        <w:pStyle w:val="20"/>
        <w:framePr w:w="9427" w:h="14532" w:hRule="exact" w:wrap="none" w:vAnchor="page" w:hAnchor="page" w:x="1761" w:y="1068"/>
        <w:shd w:val="clear" w:color="auto" w:fill="auto"/>
        <w:tabs>
          <w:tab w:val="left" w:pos="366"/>
        </w:tabs>
        <w:spacing w:before="0" w:after="118" w:line="312" w:lineRule="exact"/>
      </w:pPr>
      <w:r>
        <w:t>д)</w:t>
      </w:r>
      <w:r>
        <w:tab/>
        <w:t>. фамилии, имена, отчества выступивших на заседании лиц и краткое изложение их выступлений;</w:t>
      </w:r>
    </w:p>
    <w:p w:rsidR="00CC4609" w:rsidRDefault="00F82DA5">
      <w:pPr>
        <w:pStyle w:val="20"/>
        <w:framePr w:w="9427" w:h="14532" w:hRule="exact" w:wrap="none" w:vAnchor="page" w:hAnchor="page" w:x="1761" w:y="1068"/>
        <w:shd w:val="clear" w:color="auto" w:fill="auto"/>
        <w:tabs>
          <w:tab w:val="left" w:pos="366"/>
        </w:tabs>
        <w:spacing w:before="0" w:after="0" w:line="314" w:lineRule="exact"/>
      </w:pPr>
      <w:r>
        <w:t>е)</w:t>
      </w:r>
      <w:r>
        <w:tab/>
        <w:t>. источник информации, содержащей основания для проведения заседания комиссии, дата поступления информации в организацию;</w:t>
      </w:r>
    </w:p>
    <w:p w:rsidR="00CC4609" w:rsidRDefault="00F82DA5">
      <w:pPr>
        <w:pStyle w:val="20"/>
        <w:framePr w:w="9427" w:h="14532" w:hRule="exact" w:wrap="none" w:vAnchor="page" w:hAnchor="page" w:x="1761" w:y="1068"/>
        <w:shd w:val="clear" w:color="auto" w:fill="auto"/>
        <w:tabs>
          <w:tab w:val="left" w:pos="409"/>
        </w:tabs>
        <w:spacing w:before="0" w:after="0" w:line="475" w:lineRule="exact"/>
      </w:pPr>
      <w:r>
        <w:t>ж)</w:t>
      </w:r>
      <w:r>
        <w:tab/>
        <w:t>, другие сведения;</w:t>
      </w:r>
    </w:p>
    <w:p w:rsidR="00CC4609" w:rsidRDefault="00F82DA5">
      <w:pPr>
        <w:pStyle w:val="20"/>
        <w:framePr w:w="9427" w:h="14532" w:hRule="exact" w:wrap="none" w:vAnchor="page" w:hAnchor="page" w:x="1761" w:y="1068"/>
        <w:shd w:val="clear" w:color="auto" w:fill="auto"/>
        <w:tabs>
          <w:tab w:val="left" w:pos="409"/>
        </w:tabs>
        <w:spacing w:before="0" w:after="0" w:line="475" w:lineRule="exact"/>
      </w:pPr>
      <w:r>
        <w:t>з)</w:t>
      </w:r>
      <w:r>
        <w:tab/>
        <w:t>. результаты голосования;</w:t>
      </w:r>
    </w:p>
    <w:p w:rsidR="00CC4609" w:rsidRDefault="00F82DA5">
      <w:pPr>
        <w:pStyle w:val="20"/>
        <w:framePr w:w="9427" w:h="14532" w:hRule="exact" w:wrap="none" w:vAnchor="page" w:hAnchor="page" w:x="1761" w:y="1068"/>
        <w:shd w:val="clear" w:color="auto" w:fill="auto"/>
        <w:tabs>
          <w:tab w:val="left" w:pos="366"/>
        </w:tabs>
        <w:spacing w:before="0" w:after="0" w:line="475" w:lineRule="exact"/>
      </w:pPr>
      <w:r>
        <w:t>и)</w:t>
      </w:r>
      <w:r>
        <w:tab/>
        <w:t>, решение и обоснование его принятия.</w:t>
      </w:r>
    </w:p>
    <w:p w:rsidR="00CC4609" w:rsidRDefault="00F82DA5">
      <w:pPr>
        <w:pStyle w:val="20"/>
        <w:framePr w:w="9427" w:h="14532" w:hRule="exact" w:wrap="none" w:vAnchor="page" w:hAnchor="page" w:x="1761" w:y="1068"/>
        <w:numPr>
          <w:ilvl w:val="1"/>
          <w:numId w:val="1"/>
        </w:numPr>
        <w:shd w:val="clear" w:color="auto" w:fill="auto"/>
        <w:tabs>
          <w:tab w:val="left" w:pos="682"/>
        </w:tabs>
        <w:spacing w:before="0" w:after="118" w:line="317" w:lineRule="exact"/>
      </w:pPr>
      <w:proofErr w:type="gramStart"/>
      <w: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работник, в отношении которого проводилось заседание комиссии.</w:t>
      </w:r>
      <w:proofErr w:type="gramEnd"/>
    </w:p>
    <w:p w:rsidR="00CC4609" w:rsidRDefault="00F82DA5">
      <w:pPr>
        <w:pStyle w:val="20"/>
        <w:framePr w:w="9427" w:h="14532" w:hRule="exact" w:wrap="none" w:vAnchor="page" w:hAnchor="page" w:x="1761" w:y="1068"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319" w:lineRule="exact"/>
      </w:pPr>
      <w:r>
        <w:t>Копии протокола заседания комиссии в 3-дневный срок со дня заседания направляются руководителю организации, а так же полностью или в виде выписок из него представляются работнику для ознакомления.</w:t>
      </w:r>
    </w:p>
    <w:p w:rsidR="00CC4609" w:rsidRDefault="00F82DA5">
      <w:pPr>
        <w:pStyle w:val="20"/>
        <w:framePr w:w="9427" w:h="14532" w:hRule="exact" w:wrap="none" w:vAnchor="page" w:hAnchor="page" w:x="1761" w:y="1068"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319" w:lineRule="exact"/>
      </w:pPr>
      <w:r>
        <w:t xml:space="preserve">Руководитель организации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Учреждения в письменной форме уведомляет комиссию в месячный срок со дня поступления к нему протокола заседания комиссии. Решение руководителя организации доводится до сведения членов комиссии и работника и принимается без обсуждения.</w:t>
      </w:r>
    </w:p>
    <w:p w:rsidR="00CC4609" w:rsidRDefault="00F82DA5">
      <w:pPr>
        <w:pStyle w:val="20"/>
        <w:framePr w:w="9427" w:h="14532" w:hRule="exact" w:wrap="none" w:vAnchor="page" w:hAnchor="page" w:x="1761" w:y="1068"/>
        <w:numPr>
          <w:ilvl w:val="0"/>
          <w:numId w:val="1"/>
        </w:numPr>
        <w:shd w:val="clear" w:color="auto" w:fill="auto"/>
        <w:tabs>
          <w:tab w:val="left" w:pos="682"/>
        </w:tabs>
        <w:spacing w:before="0" w:line="319" w:lineRule="exact"/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решением руководителя Учреждения осуществляются секретарем комиссии.</w:t>
      </w:r>
    </w:p>
    <w:p w:rsidR="00CC4609" w:rsidRDefault="00F82DA5">
      <w:pPr>
        <w:pStyle w:val="20"/>
        <w:framePr w:w="9427" w:h="14532" w:hRule="exact" w:wrap="none" w:vAnchor="page" w:hAnchor="page" w:x="1761" w:y="1068"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151" w:line="319" w:lineRule="exact"/>
      </w:pPr>
      <w:r>
        <w:t>По итогам рассмотрения вопроса об урегулировании конфликта интересов, комиссия принимает одно из следующих решений:</w:t>
      </w:r>
    </w:p>
    <w:p w:rsidR="00CC4609" w:rsidRDefault="00F82DA5">
      <w:pPr>
        <w:pStyle w:val="20"/>
        <w:framePr w:w="9427" w:h="14532" w:hRule="exact" w:wrap="none" w:vAnchor="page" w:hAnchor="page" w:x="1761" w:y="1068"/>
        <w:shd w:val="clear" w:color="auto" w:fill="auto"/>
        <w:tabs>
          <w:tab w:val="left" w:pos="342"/>
        </w:tabs>
        <w:spacing w:before="0" w:after="67" w:line="280" w:lineRule="exact"/>
      </w:pPr>
      <w:r>
        <w:t>а)</w:t>
      </w:r>
      <w:r>
        <w:tab/>
        <w:t>работник соблюдал требования об урегулировании конфликта интересов;</w:t>
      </w:r>
    </w:p>
    <w:p w:rsidR="00CC4609" w:rsidRDefault="00F82DA5">
      <w:pPr>
        <w:pStyle w:val="20"/>
        <w:framePr w:w="9427" w:h="14532" w:hRule="exact" w:wrap="none" w:vAnchor="page" w:hAnchor="page" w:x="1761" w:y="1068"/>
        <w:shd w:val="clear" w:color="auto" w:fill="auto"/>
        <w:tabs>
          <w:tab w:val="left" w:pos="490"/>
        </w:tabs>
        <w:spacing w:before="0" w:after="0" w:line="326" w:lineRule="exact"/>
      </w:pPr>
      <w:r>
        <w:t>б)</w:t>
      </w:r>
      <w:r>
        <w:tab/>
        <w:t>работник не соблюдал требования об урегулировании конфликта интересов. В этом случае комиссия рекомендует руководителю организации</w:t>
      </w:r>
    </w:p>
    <w:p w:rsidR="00CC4609" w:rsidRDefault="00CC4609">
      <w:pPr>
        <w:rPr>
          <w:sz w:val="2"/>
          <w:szCs w:val="2"/>
        </w:rPr>
        <w:sectPr w:rsidR="00CC46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C4609" w:rsidRDefault="00F82DA5">
      <w:pPr>
        <w:pStyle w:val="20"/>
        <w:framePr w:w="9408" w:h="3244" w:hRule="exact" w:wrap="none" w:vAnchor="page" w:hAnchor="page" w:x="1771" w:y="1208"/>
        <w:shd w:val="clear" w:color="auto" w:fill="auto"/>
        <w:tabs>
          <w:tab w:val="left" w:pos="490"/>
        </w:tabs>
        <w:spacing w:before="0" w:line="317" w:lineRule="exact"/>
      </w:pPr>
      <w:r>
        <w:lastRenderedPageBreak/>
        <w:t>указать работнику на недопустимость нарушения требований об урегулировании конфликта интересов либо применить к работнику конкретную меру ответственности.</w:t>
      </w:r>
    </w:p>
    <w:p w:rsidR="00CC4609" w:rsidRDefault="00F82DA5">
      <w:pPr>
        <w:pStyle w:val="20"/>
        <w:framePr w:w="9408" w:h="3244" w:hRule="exact" w:wrap="none" w:vAnchor="page" w:hAnchor="page" w:x="1771" w:y="1208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116" w:line="317" w:lineRule="exact"/>
      </w:pPr>
      <w:r>
        <w:t>До принятия решения комиссией, руководитель организации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интересов.</w:t>
      </w:r>
    </w:p>
    <w:p w:rsidR="00CC4609" w:rsidRDefault="00F82DA5">
      <w:pPr>
        <w:pStyle w:val="20"/>
        <w:framePr w:w="9408" w:h="3244" w:hRule="exact" w:wrap="none" w:vAnchor="page" w:hAnchor="page" w:x="1771" w:y="1208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/>
      </w:pPr>
      <w:r>
        <w:t>Все работники колледжа несут ответственность за соблюдение настоящей Процедуры в соответствии с законодательством Российской Федерации.</w:t>
      </w:r>
    </w:p>
    <w:p w:rsidR="00CC4609" w:rsidRDefault="00CC4609">
      <w:pPr>
        <w:rPr>
          <w:sz w:val="2"/>
          <w:szCs w:val="2"/>
        </w:rPr>
      </w:pPr>
    </w:p>
    <w:sectPr w:rsidR="00CC46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0A" w:rsidRDefault="00C7750A">
      <w:r>
        <w:separator/>
      </w:r>
    </w:p>
  </w:endnote>
  <w:endnote w:type="continuationSeparator" w:id="0">
    <w:p w:rsidR="00C7750A" w:rsidRDefault="00C7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0A" w:rsidRDefault="00C7750A"/>
  </w:footnote>
  <w:footnote w:type="continuationSeparator" w:id="0">
    <w:p w:rsidR="00C7750A" w:rsidRDefault="00C775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265"/>
    <w:multiLevelType w:val="multilevel"/>
    <w:tmpl w:val="0F5C7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D60F5E"/>
    <w:multiLevelType w:val="multilevel"/>
    <w:tmpl w:val="9AC4FA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09"/>
    <w:rsid w:val="000F2414"/>
    <w:rsid w:val="00C7750A"/>
    <w:rsid w:val="00CC4609"/>
    <w:rsid w:val="00F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">
    <w:name w:val="Заголовок №1 + Times New Roman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32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F2414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">
    <w:name w:val="Заголовок №1 + Times New Roman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32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F2414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2</cp:revision>
  <dcterms:created xsi:type="dcterms:W3CDTF">2023-03-15T06:26:00Z</dcterms:created>
  <dcterms:modified xsi:type="dcterms:W3CDTF">2023-03-15T06:33:00Z</dcterms:modified>
</cp:coreProperties>
</file>